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C2" w:rsidRDefault="00A737A9" w:rsidP="00A737A9">
      <w:pPr>
        <w:jc w:val="center"/>
        <w:rPr>
          <w:sz w:val="28"/>
          <w:szCs w:val="28"/>
        </w:rPr>
      </w:pPr>
      <w:r w:rsidRPr="00A737A9">
        <w:rPr>
          <w:sz w:val="28"/>
          <w:szCs w:val="28"/>
        </w:rPr>
        <w:t>How to Autograph</w:t>
      </w:r>
    </w:p>
    <w:p w:rsidR="00A737A9" w:rsidRDefault="00A737A9" w:rsidP="00A737A9">
      <w:pPr>
        <w:pStyle w:val="NormalWeb"/>
      </w:pPr>
      <w:r>
        <w:t xml:space="preserve">For your Deed of </w:t>
      </w:r>
      <w:proofErr w:type="spellStart"/>
      <w:r>
        <w:t>Reconveyance</w:t>
      </w:r>
      <w:proofErr w:type="spellEnd"/>
      <w:r>
        <w:t xml:space="preserve"> (if you were born in America) you should autograph your name in </w:t>
      </w:r>
      <w:r>
        <w:rPr>
          <w:rStyle w:val="Strong"/>
        </w:rPr>
        <w:t>red ink</w:t>
      </w:r>
      <w:r>
        <w:t>.</w:t>
      </w:r>
    </w:p>
    <w:p w:rsidR="00A737A9" w:rsidRDefault="00A737A9" w:rsidP="00A737A9">
      <w:pPr>
        <w:pStyle w:val="NormalWeb"/>
      </w:pPr>
      <w:r>
        <w:t>For your Deed of Conveyance (if you were not born in America), you should autograph in </w:t>
      </w:r>
      <w:r>
        <w:rPr>
          <w:rStyle w:val="Strong"/>
        </w:rPr>
        <w:t>Blue Ink</w:t>
      </w:r>
      <w:r>
        <w:t>.</w:t>
      </w:r>
    </w:p>
    <w:p w:rsidR="00A737A9" w:rsidRDefault="00A737A9" w:rsidP="00A737A9">
      <w:pPr>
        <w:pStyle w:val="NormalWeb"/>
      </w:pPr>
      <w:r>
        <w:t>Here is the guidance from Anna on the Deed of Conveyance:</w:t>
      </w:r>
    </w:p>
    <w:p w:rsidR="00A737A9" w:rsidRDefault="00A737A9" w:rsidP="00A737A9">
      <w:pPr>
        <w:pStyle w:val="NormalWeb"/>
      </w:pPr>
      <w:r>
        <w:t>“They –the new immigrants– are starting out </w:t>
      </w:r>
      <w:r>
        <w:rPr>
          <w:rStyle w:val="Strong"/>
        </w:rPr>
        <w:t>“at sea”</w:t>
      </w:r>
      <w:r>
        <w:t> in the international jurisdiction of the sea and are </w:t>
      </w:r>
      <w:r>
        <w:rPr>
          <w:rStyle w:val="Strong"/>
        </w:rPr>
        <w:t>conveying</w:t>
      </w:r>
      <w:r>
        <w:t> themselves to our land jurisdiction for the first time, therefore they use </w:t>
      </w:r>
      <w:r>
        <w:rPr>
          <w:rStyle w:val="Strong"/>
        </w:rPr>
        <w:t>blue ink.</w:t>
      </w:r>
      <w:r>
        <w:t>   When we </w:t>
      </w:r>
      <w:r>
        <w:rPr>
          <w:rStyle w:val="Strong"/>
          <w:u w:val="single"/>
        </w:rPr>
        <w:t>re</w:t>
      </w:r>
      <w:r>
        <w:rPr>
          <w:rStyle w:val="Strong"/>
        </w:rPr>
        <w:t>-convey</w:t>
      </w:r>
      <w:r>
        <w:t>  back to the land jurisdiction of our State we are giving Notice to the  sea jurisdiction authorities that we are back “home” on the land where  we started out, which is why we </w:t>
      </w:r>
      <w:r>
        <w:rPr>
          <w:rStyle w:val="Strong"/>
        </w:rPr>
        <w:t>sign in red</w:t>
      </w:r>
      <w:r>
        <w:t> and </w:t>
      </w:r>
      <w:r>
        <w:rPr>
          <w:rStyle w:val="Strong"/>
        </w:rPr>
        <w:t>record</w:t>
      </w:r>
      <w:r>
        <w:t> the paperwork.  We are native to these shores, not foreigners. We came from here and we are returning home— </w:t>
      </w:r>
      <w:r>
        <w:rPr>
          <w:rStyle w:val="Strong"/>
        </w:rPr>
        <w:t>coming back</w:t>
      </w:r>
      <w:r>
        <w:t> after being shanghaied.  The new immigrants are foreigners </w:t>
      </w:r>
      <w:r>
        <w:rPr>
          <w:rStyle w:val="Strong"/>
        </w:rPr>
        <w:t>coming from overseas</w:t>
      </w:r>
      <w:r>
        <w:t> for the </w:t>
      </w:r>
      <w:r>
        <w:rPr>
          <w:rStyle w:val="Strong"/>
        </w:rPr>
        <w:t>first time ever</w:t>
      </w:r>
      <w:r>
        <w:t>.</w:t>
      </w:r>
    </w:p>
    <w:p w:rsidR="00A737A9" w:rsidRDefault="00A737A9" w:rsidP="00A737A9">
      <w:pPr>
        <w:pStyle w:val="NormalWeb"/>
      </w:pPr>
      <w:r>
        <w:t xml:space="preserve">Does it make sense that a person who goes on a sea voyage and then returns home is in </w:t>
      </w:r>
      <w:bookmarkStart w:id="0" w:name="_GoBack"/>
      <w:bookmarkEnd w:id="0"/>
      <w:r>
        <w:t>a </w:t>
      </w:r>
      <w:r>
        <w:rPr>
          <w:rStyle w:val="Strong"/>
          <w:u w:val="single"/>
        </w:rPr>
        <w:t>different position</w:t>
      </w:r>
      <w:r>
        <w:t> than a person who goes on a sea voyage and </w:t>
      </w:r>
      <w:r>
        <w:rPr>
          <w:rStyle w:val="Strong"/>
          <w:u w:val="single"/>
        </w:rPr>
        <w:t>lands</w:t>
      </w:r>
      <w:r>
        <w:t xml:space="preserve"> in a foreign country?  Okay, so we use red and new immigrants use </w:t>
      </w:r>
      <w:proofErr w:type="gramStart"/>
      <w:r>
        <w:t>blue  because</w:t>
      </w:r>
      <w:proofErr w:type="gramEnd"/>
      <w:r>
        <w:t xml:space="preserve"> we are starting out from different “places”.  We are native </w:t>
      </w:r>
      <w:proofErr w:type="gramStart"/>
      <w:r>
        <w:t>and  they</w:t>
      </w:r>
      <w:proofErr w:type="gramEnd"/>
      <w:r>
        <w:t xml:space="preserve"> are naturalized.   We come from this land and return to this land.  They come from </w:t>
      </w:r>
      <w:proofErr w:type="gramStart"/>
      <w:r>
        <w:t>over  the</w:t>
      </w:r>
      <w:proofErr w:type="gramEnd"/>
      <w:r>
        <w:t xml:space="preserve"> sea and come ashore here.  End of story.”</w:t>
      </w:r>
    </w:p>
    <w:p w:rsidR="00A737A9" w:rsidRDefault="00A737A9" w:rsidP="00A737A9">
      <w:pPr>
        <w:pStyle w:val="NormalWeb"/>
      </w:pPr>
      <w:r>
        <w:t>For all other documents, you should autograph your name in </w:t>
      </w:r>
      <w:r>
        <w:rPr>
          <w:rStyle w:val="Strong"/>
        </w:rPr>
        <w:t>blue ink</w:t>
      </w:r>
      <w:r>
        <w:t>.  Be sure to include your copyright symbol after your name.  Don’t forget your red thumbprint seal.  When editing the templates, be sure to remove the word Seal from the document.</w:t>
      </w:r>
    </w:p>
    <w:p w:rsidR="00A737A9" w:rsidRDefault="00A737A9" w:rsidP="00A737A9">
      <w:pPr>
        <w:pStyle w:val="NormalWeb"/>
      </w:pPr>
      <w:r>
        <w:t>The autograph should be:</w:t>
      </w:r>
    </w:p>
    <w:p w:rsidR="00A737A9" w:rsidRDefault="00A737A9" w:rsidP="00A737A9">
      <w:pPr>
        <w:pStyle w:val="NormalWeb"/>
      </w:pPr>
      <w:proofErr w:type="gramStart"/>
      <w:r>
        <w:t>by</w:t>
      </w:r>
      <w:proofErr w:type="gramEnd"/>
      <w:r>
        <w:t>: First Middle Last© (red thumbprint should touch your autograph)</w:t>
      </w:r>
    </w:p>
    <w:p w:rsidR="00A737A9" w:rsidRDefault="00A737A9" w:rsidP="00A737A9">
      <w:pPr>
        <w:pStyle w:val="NormalWeb"/>
      </w:pPr>
      <w:r>
        <w:t>All Rights Reserved</w:t>
      </w:r>
    </w:p>
    <w:p w:rsidR="00A737A9" w:rsidRDefault="00A737A9" w:rsidP="00A737A9">
      <w:pPr>
        <w:pStyle w:val="NormalWeb"/>
      </w:pPr>
      <w:r>
        <w:t>Without Prejudice</w:t>
      </w:r>
    </w:p>
    <w:p w:rsidR="00A737A9" w:rsidRPr="00A737A9" w:rsidRDefault="00A737A9" w:rsidP="00A737A9">
      <w:pPr>
        <w:jc w:val="center"/>
        <w:rPr>
          <w:sz w:val="28"/>
          <w:szCs w:val="28"/>
        </w:rPr>
      </w:pPr>
    </w:p>
    <w:sectPr w:rsidR="00A737A9" w:rsidRPr="00A7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A9"/>
    <w:rsid w:val="005366C2"/>
    <w:rsid w:val="00A7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7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7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2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2021-06-02T15:30:00Z</dcterms:created>
  <dcterms:modified xsi:type="dcterms:W3CDTF">2021-06-02T15:33:00Z</dcterms:modified>
</cp:coreProperties>
</file>